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BA97C" w14:textId="77777777" w:rsidR="003C1FF2" w:rsidRPr="008565C8" w:rsidRDefault="003C1FF2" w:rsidP="003C1FF2">
      <w:pPr>
        <w:tabs>
          <w:tab w:val="left" w:pos="1080"/>
        </w:tabs>
        <w:spacing w:after="120" w:line="20" w:lineRule="atLeast"/>
        <w:ind w:left="-142"/>
        <w:rPr>
          <w:b/>
        </w:rPr>
      </w:pPr>
      <w:r>
        <w:rPr>
          <w:rFonts w:ascii="Times New Roman" w:eastAsia="Times New Roman" w:hAnsi="Times New Roman" w:cs="Times New Roman"/>
          <w:b/>
        </w:rPr>
        <w:t>Tarih: 31</w:t>
      </w:r>
      <w:r w:rsidRPr="008565C8">
        <w:rPr>
          <w:rFonts w:ascii="Times New Roman" w:eastAsia="Times New Roman" w:hAnsi="Times New Roman" w:cs="Times New Roman"/>
          <w:b/>
        </w:rPr>
        <w:t>.07.2020</w:t>
      </w:r>
    </w:p>
    <w:p w14:paraId="68F3665B" w14:textId="783F8AFF" w:rsidR="00A91631" w:rsidRDefault="00B95FCE">
      <w:r>
        <w:rPr>
          <w:rFonts w:ascii="Times New Roman" w:eastAsia="Times New Roman" w:hAnsi="Times New Roman" w:cs="Times New Roman"/>
          <w:b/>
          <w:noProof/>
          <w:sz w:val="24"/>
          <w:lang w:bidi="hi-IN"/>
        </w:rPr>
        <w:drawing>
          <wp:inline distT="0" distB="0" distL="0" distR="0" wp14:anchorId="7055360A" wp14:editId="0CDFCD5C">
            <wp:extent cx="4210050" cy="2105246"/>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8" t="-9" r="-8" b="-9"/>
                    <a:stretch>
                      <a:fillRect/>
                    </a:stretch>
                  </pic:blipFill>
                  <pic:spPr bwMode="auto">
                    <a:xfrm>
                      <a:off x="0" y="0"/>
                      <a:ext cx="4275866" cy="2138157"/>
                    </a:xfrm>
                    <a:prstGeom prst="rect">
                      <a:avLst/>
                    </a:prstGeom>
                    <a:solidFill>
                      <a:srgbClr val="FFFFFF"/>
                    </a:solidFill>
                    <a:ln>
                      <a:noFill/>
                    </a:ln>
                  </pic:spPr>
                </pic:pic>
              </a:graphicData>
            </a:graphic>
          </wp:inline>
        </w:drawing>
      </w:r>
    </w:p>
    <w:p w14:paraId="40B7BF75" w14:textId="77777777" w:rsidR="00B95FCE" w:rsidRDefault="00B95FCE" w:rsidP="00B95FCE">
      <w:pPr>
        <w:pStyle w:val="BALIKLAR"/>
        <w:widowControl/>
        <w:spacing w:after="0" w:line="276" w:lineRule="auto"/>
      </w:pPr>
      <w:r>
        <w:rPr>
          <w:rFonts w:ascii="Times New Roman" w:eastAsia="Times New Roman" w:hAnsi="Times New Roman" w:cs="Times New Roman"/>
          <w:b/>
          <w:bCs w:val="0"/>
          <w:color w:val="auto"/>
          <w:sz w:val="24"/>
          <w:lang w:bidi="hi-IN"/>
        </w:rPr>
        <w:t>VEDA HUTBESİ:</w:t>
      </w:r>
    </w:p>
    <w:p w14:paraId="6438BF92" w14:textId="77777777" w:rsidR="00B95FCE" w:rsidRDefault="00B95FCE" w:rsidP="00B95FCE">
      <w:pPr>
        <w:pStyle w:val="BALIKLAR"/>
        <w:widowControl/>
        <w:spacing w:after="120" w:line="276" w:lineRule="auto"/>
      </w:pPr>
      <w:r>
        <w:rPr>
          <w:rFonts w:ascii="Times New Roman" w:eastAsia="Times New Roman" w:hAnsi="Times New Roman" w:cs="Times New Roman"/>
          <w:b/>
          <w:bCs w:val="0"/>
          <w:color w:val="auto"/>
          <w:sz w:val="24"/>
          <w:lang w:bidi="hi-IN"/>
        </w:rPr>
        <w:t>ÇAĞLARI AŞAN NEBEVİ VASİYET</w:t>
      </w:r>
    </w:p>
    <w:p w14:paraId="701A3C99" w14:textId="77777777" w:rsidR="00B95FCE" w:rsidRDefault="00B95FCE" w:rsidP="00B95FCE">
      <w:pPr>
        <w:pStyle w:val="BALIKLAR"/>
        <w:widowControl/>
        <w:spacing w:after="0" w:line="276" w:lineRule="auto"/>
        <w:ind w:firstLine="510"/>
        <w:jc w:val="both"/>
      </w:pPr>
      <w:r>
        <w:rPr>
          <w:rFonts w:ascii="Times New Roman" w:eastAsia="Times New Roman" w:hAnsi="Times New Roman" w:cs="Times New Roman"/>
          <w:b/>
          <w:bCs w:val="0"/>
          <w:color w:val="auto"/>
          <w:sz w:val="24"/>
          <w:lang w:bidi="hi-IN"/>
        </w:rPr>
        <w:t>Muhterem Müslümanlar!</w:t>
      </w:r>
    </w:p>
    <w:p w14:paraId="39939D63" w14:textId="77777777" w:rsidR="00B95FCE" w:rsidRDefault="00B95FCE" w:rsidP="00B95FCE">
      <w:pPr>
        <w:pStyle w:val="BALIKLAR"/>
        <w:widowControl/>
        <w:spacing w:after="0" w:line="276" w:lineRule="auto"/>
        <w:ind w:firstLine="510"/>
        <w:jc w:val="both"/>
      </w:pPr>
      <w:r>
        <w:rPr>
          <w:rFonts w:ascii="Times New Roman" w:eastAsia="Times New Roman" w:hAnsi="Times New Roman" w:cs="Times New Roman"/>
          <w:bCs w:val="0"/>
          <w:color w:val="auto"/>
          <w:sz w:val="24"/>
          <w:lang w:bidi="hi-IN"/>
        </w:rPr>
        <w:t xml:space="preserve">Her türlü </w:t>
      </w:r>
      <w:proofErr w:type="spellStart"/>
      <w:r>
        <w:rPr>
          <w:rFonts w:ascii="Times New Roman" w:eastAsia="Times New Roman" w:hAnsi="Times New Roman" w:cs="Times New Roman"/>
          <w:bCs w:val="0"/>
          <w:color w:val="auto"/>
          <w:sz w:val="24"/>
          <w:lang w:bidi="hi-IN"/>
        </w:rPr>
        <w:t>hamd</w:t>
      </w:r>
      <w:proofErr w:type="spellEnd"/>
      <w:r>
        <w:rPr>
          <w:rFonts w:ascii="Times New Roman" w:eastAsia="Times New Roman" w:hAnsi="Times New Roman" w:cs="Times New Roman"/>
          <w:bCs w:val="0"/>
          <w:color w:val="auto"/>
          <w:sz w:val="24"/>
          <w:lang w:bidi="hi-IN"/>
        </w:rPr>
        <w:t xml:space="preserve"> ve övgüye, </w:t>
      </w:r>
      <w:proofErr w:type="spellStart"/>
      <w:r>
        <w:rPr>
          <w:rFonts w:ascii="Times New Roman" w:eastAsia="Times New Roman" w:hAnsi="Times New Roman" w:cs="Times New Roman"/>
          <w:bCs w:val="0"/>
          <w:color w:val="auto"/>
          <w:sz w:val="24"/>
          <w:lang w:bidi="hi-IN"/>
        </w:rPr>
        <w:t>tesbih</w:t>
      </w:r>
      <w:proofErr w:type="spellEnd"/>
      <w:r>
        <w:rPr>
          <w:rFonts w:ascii="Times New Roman" w:eastAsia="Times New Roman" w:hAnsi="Times New Roman" w:cs="Times New Roman"/>
          <w:bCs w:val="0"/>
          <w:color w:val="auto"/>
          <w:sz w:val="24"/>
          <w:lang w:bidi="hi-IN"/>
        </w:rPr>
        <w:t xml:space="preserve"> ve tazime layık olan Yüce Rabbimize sonsuz şükürler olsun. Bir Kurban Bayramı’na ve Cuma sevincine daha erişmeyi bizlere lütfetti. Maddi ve manevi bütün varlığımızla O’nun rızasına talip olduğumuzu idrak ederek bayram namazlarımızı kıldık, kurbanlarımızı eda ettik. Yeryüzündeki bütün müminlerle birlikte bayramın bereketini yaşıyoruz.</w:t>
      </w:r>
    </w:p>
    <w:p w14:paraId="6F09B6B4" w14:textId="77777777" w:rsidR="00B95FCE" w:rsidRDefault="00B95FCE" w:rsidP="00B95FCE">
      <w:pPr>
        <w:pStyle w:val="BALIKLAR"/>
        <w:widowControl/>
        <w:spacing w:after="0" w:line="276" w:lineRule="auto"/>
        <w:ind w:firstLine="510"/>
        <w:jc w:val="both"/>
      </w:pPr>
      <w:r>
        <w:rPr>
          <w:rFonts w:ascii="Times New Roman" w:eastAsia="Times New Roman" w:hAnsi="Times New Roman" w:cs="Times New Roman"/>
          <w:b/>
          <w:bCs w:val="0"/>
          <w:color w:val="auto"/>
          <w:sz w:val="24"/>
          <w:lang w:bidi="hi-IN"/>
        </w:rPr>
        <w:t>Aziz Müminler!</w:t>
      </w:r>
    </w:p>
    <w:p w14:paraId="4F740B21" w14:textId="77777777" w:rsidR="00157234" w:rsidRDefault="00B95FCE" w:rsidP="00B95FCE">
      <w:pPr>
        <w:pStyle w:val="BALIKLAR"/>
        <w:widowControl/>
        <w:spacing w:after="0" w:line="276" w:lineRule="auto"/>
        <w:ind w:firstLine="510"/>
        <w:jc w:val="both"/>
        <w:rPr>
          <w:rFonts w:ascii="Times New Roman" w:eastAsia="Times New Roman" w:hAnsi="Times New Roman" w:cs="Times New Roman"/>
          <w:bCs w:val="0"/>
          <w:color w:val="auto"/>
          <w:sz w:val="24"/>
          <w:lang w:bidi="hi-IN"/>
        </w:rPr>
      </w:pPr>
      <w:r>
        <w:rPr>
          <w:rFonts w:ascii="Times New Roman" w:eastAsia="Times New Roman" w:hAnsi="Times New Roman" w:cs="Times New Roman"/>
          <w:bCs w:val="0"/>
          <w:color w:val="auto"/>
          <w:sz w:val="24"/>
          <w:lang w:bidi="hi-IN"/>
        </w:rPr>
        <w:t xml:space="preserve">Her yıl bayram sevincimize hacılarımızın dilinden dökülen “Lebbeyk </w:t>
      </w:r>
      <w:proofErr w:type="spellStart"/>
      <w:r>
        <w:rPr>
          <w:rFonts w:ascii="Times New Roman" w:eastAsia="Times New Roman" w:hAnsi="Times New Roman" w:cs="Times New Roman"/>
          <w:bCs w:val="0"/>
          <w:color w:val="auto"/>
          <w:sz w:val="24"/>
          <w:lang w:bidi="hi-IN"/>
        </w:rPr>
        <w:t>Allahümme</w:t>
      </w:r>
      <w:proofErr w:type="spellEnd"/>
      <w:r>
        <w:rPr>
          <w:rFonts w:ascii="Times New Roman" w:eastAsia="Times New Roman" w:hAnsi="Times New Roman" w:cs="Times New Roman"/>
          <w:bCs w:val="0"/>
          <w:color w:val="auto"/>
          <w:sz w:val="24"/>
          <w:lang w:bidi="hi-IN"/>
        </w:rPr>
        <w:t xml:space="preserve"> Lebbeyk” nidaları eşlik ederdi.  Ama bu yıl </w:t>
      </w:r>
      <w:proofErr w:type="spellStart"/>
      <w:r>
        <w:rPr>
          <w:rFonts w:ascii="Times New Roman" w:eastAsia="Times New Roman" w:hAnsi="Times New Roman" w:cs="Times New Roman"/>
          <w:bCs w:val="0"/>
          <w:color w:val="auto"/>
          <w:sz w:val="24"/>
          <w:lang w:bidi="hi-IN"/>
        </w:rPr>
        <w:t>Beytullah’a</w:t>
      </w:r>
      <w:proofErr w:type="spellEnd"/>
      <w:r>
        <w:rPr>
          <w:rFonts w:ascii="Times New Roman" w:eastAsia="Times New Roman" w:hAnsi="Times New Roman" w:cs="Times New Roman"/>
          <w:bCs w:val="0"/>
          <w:color w:val="auto"/>
          <w:sz w:val="24"/>
          <w:lang w:bidi="hi-IN"/>
        </w:rPr>
        <w:t xml:space="preserve">, Arafat’a, </w:t>
      </w:r>
      <w:proofErr w:type="spellStart"/>
      <w:r>
        <w:rPr>
          <w:rFonts w:ascii="Times New Roman" w:eastAsia="Times New Roman" w:hAnsi="Times New Roman" w:cs="Times New Roman"/>
          <w:bCs w:val="0"/>
          <w:color w:val="auto"/>
          <w:sz w:val="24"/>
          <w:lang w:bidi="hi-IN"/>
        </w:rPr>
        <w:t>Müzdelife’ye</w:t>
      </w:r>
      <w:proofErr w:type="spellEnd"/>
      <w:r>
        <w:rPr>
          <w:rFonts w:ascii="Times New Roman" w:eastAsia="Times New Roman" w:hAnsi="Times New Roman" w:cs="Times New Roman"/>
          <w:bCs w:val="0"/>
          <w:color w:val="auto"/>
          <w:sz w:val="24"/>
          <w:lang w:bidi="hi-IN"/>
        </w:rPr>
        <w:t xml:space="preserve">, Mina’ya varamadık. Hacı adaylarımız mahzun, yüreklerimiz buruk. Rabbimizden en yakın zamanda sağlık, afiyet ve emniyet içinde mübarek beldelere yeniden kavuşmayı, Kâbe’de tavaf edip, </w:t>
      </w:r>
      <w:proofErr w:type="spellStart"/>
      <w:r>
        <w:rPr>
          <w:rFonts w:ascii="Times New Roman" w:eastAsia="Times New Roman" w:hAnsi="Times New Roman" w:cs="Times New Roman"/>
          <w:bCs w:val="0"/>
          <w:color w:val="auto"/>
          <w:sz w:val="24"/>
          <w:lang w:bidi="hi-IN"/>
        </w:rPr>
        <w:t>Mescid</w:t>
      </w:r>
      <w:proofErr w:type="spellEnd"/>
      <w:r>
        <w:rPr>
          <w:rFonts w:ascii="Times New Roman" w:eastAsia="Times New Roman" w:hAnsi="Times New Roman" w:cs="Times New Roman"/>
          <w:bCs w:val="0"/>
          <w:color w:val="auto"/>
          <w:sz w:val="24"/>
          <w:lang w:bidi="hi-IN"/>
        </w:rPr>
        <w:t xml:space="preserve">-i </w:t>
      </w:r>
      <w:proofErr w:type="spellStart"/>
      <w:r>
        <w:rPr>
          <w:rFonts w:ascii="Times New Roman" w:eastAsia="Times New Roman" w:hAnsi="Times New Roman" w:cs="Times New Roman"/>
          <w:bCs w:val="0"/>
          <w:color w:val="auto"/>
          <w:sz w:val="24"/>
          <w:lang w:bidi="hi-IN"/>
        </w:rPr>
        <w:t>Nebevi’de</w:t>
      </w:r>
      <w:proofErr w:type="spellEnd"/>
      <w:r>
        <w:rPr>
          <w:rFonts w:ascii="Times New Roman" w:eastAsia="Times New Roman" w:hAnsi="Times New Roman" w:cs="Times New Roman"/>
          <w:bCs w:val="0"/>
          <w:color w:val="auto"/>
          <w:sz w:val="24"/>
          <w:lang w:bidi="hi-IN"/>
        </w:rPr>
        <w:t xml:space="preserve"> huzura ermeyi diliyoruz. </w:t>
      </w:r>
    </w:p>
    <w:p w14:paraId="4D8BB329" w14:textId="59A2A3D5" w:rsidR="00B95FCE" w:rsidRDefault="00B95FCE" w:rsidP="00B95FCE">
      <w:pPr>
        <w:pStyle w:val="BALIKLAR"/>
        <w:widowControl/>
        <w:spacing w:after="0" w:line="276" w:lineRule="auto"/>
        <w:ind w:firstLine="510"/>
        <w:jc w:val="both"/>
      </w:pPr>
      <w:r>
        <w:rPr>
          <w:rFonts w:ascii="Times New Roman" w:eastAsia="Times New Roman" w:hAnsi="Times New Roman" w:cs="Times New Roman"/>
          <w:b/>
          <w:bCs w:val="0"/>
          <w:color w:val="auto"/>
          <w:sz w:val="24"/>
          <w:lang w:bidi="hi-IN"/>
        </w:rPr>
        <w:t>Kıymetli Müslümanlar!</w:t>
      </w:r>
    </w:p>
    <w:p w14:paraId="036509B5" w14:textId="0885B146" w:rsidR="00B95FCE" w:rsidRDefault="00B95FCE" w:rsidP="00B95FCE">
      <w:pPr>
        <w:pStyle w:val="BALIKLAR"/>
        <w:widowControl/>
        <w:spacing w:after="0" w:line="276" w:lineRule="auto"/>
        <w:ind w:firstLine="510"/>
        <w:jc w:val="both"/>
      </w:pPr>
      <w:r>
        <w:rPr>
          <w:rFonts w:ascii="Times New Roman" w:eastAsia="Times New Roman" w:hAnsi="Times New Roman" w:cs="Times New Roman"/>
          <w:bCs w:val="0"/>
          <w:color w:val="auto"/>
          <w:sz w:val="24"/>
          <w:lang w:bidi="hi-IN"/>
        </w:rPr>
        <w:t xml:space="preserve">Geliniz! Kutsal topraklara olan hasretimizi bir nebze de olsa dindirmek için bugün Peygamberimizin Veda </w:t>
      </w:r>
      <w:proofErr w:type="spellStart"/>
      <w:r>
        <w:rPr>
          <w:rFonts w:ascii="Times New Roman" w:eastAsia="Times New Roman" w:hAnsi="Times New Roman" w:cs="Times New Roman"/>
          <w:bCs w:val="0"/>
          <w:color w:val="auto"/>
          <w:sz w:val="24"/>
          <w:lang w:bidi="hi-IN"/>
        </w:rPr>
        <w:t>Haccı’nı</w:t>
      </w:r>
      <w:proofErr w:type="spellEnd"/>
      <w:r>
        <w:rPr>
          <w:rFonts w:ascii="Times New Roman" w:eastAsia="Times New Roman" w:hAnsi="Times New Roman" w:cs="Times New Roman"/>
          <w:bCs w:val="0"/>
          <w:color w:val="auto"/>
          <w:sz w:val="24"/>
          <w:lang w:bidi="hi-IN"/>
        </w:rPr>
        <w:t xml:space="preserve"> hatırlayalım. Onun Veda Haccı esnasında okuduğu hutbelerde insanlığa miras bıraktığı çağlar üstü </w:t>
      </w:r>
      <w:r>
        <w:rPr>
          <w:rFonts w:ascii="Times New Roman" w:eastAsia="Times New Roman" w:hAnsi="Times New Roman" w:cs="Times New Roman"/>
          <w:bCs w:val="0"/>
          <w:color w:val="auto"/>
          <w:sz w:val="24"/>
          <w:lang w:bidi="hi-IN"/>
        </w:rPr>
        <w:t>mesajlardan birkaçına burada kulak verelim</w:t>
      </w:r>
      <w:r w:rsidR="00157234">
        <w:rPr>
          <w:rFonts w:ascii="Times New Roman" w:eastAsia="Times New Roman" w:hAnsi="Times New Roman" w:cs="Times New Roman"/>
          <w:bCs w:val="0"/>
          <w:color w:val="auto"/>
          <w:sz w:val="24"/>
          <w:lang w:bidi="hi-IN"/>
        </w:rPr>
        <w:t xml:space="preserve">. </w:t>
      </w:r>
      <w:r>
        <w:rPr>
          <w:rFonts w:ascii="Times New Roman" w:eastAsia="Times New Roman" w:hAnsi="Times New Roman" w:cs="Times New Roman"/>
          <w:bCs w:val="0"/>
          <w:color w:val="auto"/>
          <w:sz w:val="24"/>
          <w:lang w:bidi="hi-IN"/>
        </w:rPr>
        <w:t>Hep birlikte o anı yaşarcasına tefekkür edelim, inşirah bulalım.</w:t>
      </w:r>
    </w:p>
    <w:p w14:paraId="73C0C28D" w14:textId="77777777" w:rsidR="00B95FCE" w:rsidRDefault="00B95FCE" w:rsidP="00B95FCE">
      <w:pPr>
        <w:pStyle w:val="BALIKLAR"/>
        <w:widowControl/>
        <w:spacing w:after="0" w:line="276" w:lineRule="auto"/>
        <w:ind w:firstLine="510"/>
        <w:jc w:val="both"/>
      </w:pPr>
      <w:r>
        <w:rPr>
          <w:rFonts w:ascii="Times New Roman" w:eastAsia="Times New Roman" w:hAnsi="Times New Roman" w:cs="Times New Roman"/>
          <w:b/>
          <w:bCs w:val="0"/>
          <w:color w:val="auto"/>
          <w:sz w:val="24"/>
          <w:lang w:bidi="hi-IN"/>
        </w:rPr>
        <w:t>Değerli Müminler!</w:t>
      </w:r>
    </w:p>
    <w:p w14:paraId="44F496A1" w14:textId="77777777" w:rsidR="00B95FCE" w:rsidRDefault="00B95FCE" w:rsidP="00B95FCE">
      <w:pPr>
        <w:pStyle w:val="BALIKLAR"/>
        <w:widowControl/>
        <w:spacing w:after="0" w:line="276" w:lineRule="auto"/>
        <w:ind w:firstLine="510"/>
        <w:jc w:val="both"/>
      </w:pPr>
      <w:r>
        <w:rPr>
          <w:rFonts w:ascii="Times New Roman" w:eastAsia="Times New Roman" w:hAnsi="Times New Roman" w:cs="Times New Roman"/>
          <w:bCs w:val="0"/>
          <w:color w:val="auto"/>
          <w:sz w:val="24"/>
          <w:lang w:bidi="hi-IN"/>
        </w:rPr>
        <w:t>Rahmet Peygamberi (</w:t>
      </w:r>
      <w:proofErr w:type="spellStart"/>
      <w:r>
        <w:rPr>
          <w:rFonts w:ascii="Times New Roman" w:eastAsia="Times New Roman" w:hAnsi="Times New Roman" w:cs="Times New Roman"/>
          <w:bCs w:val="0"/>
          <w:color w:val="auto"/>
          <w:sz w:val="24"/>
          <w:lang w:bidi="hi-IN"/>
        </w:rPr>
        <w:t>s.a.s</w:t>
      </w:r>
      <w:proofErr w:type="spellEnd"/>
      <w:r>
        <w:rPr>
          <w:rFonts w:ascii="Times New Roman" w:eastAsia="Times New Roman" w:hAnsi="Times New Roman" w:cs="Times New Roman"/>
          <w:bCs w:val="0"/>
          <w:color w:val="auto"/>
          <w:sz w:val="24"/>
          <w:lang w:bidi="hi-IN"/>
        </w:rPr>
        <w:t xml:space="preserve">), Arafat’ta büyük bir kalabalığa seslenirken, Allah’a </w:t>
      </w:r>
      <w:proofErr w:type="spellStart"/>
      <w:r>
        <w:rPr>
          <w:rFonts w:ascii="Times New Roman" w:eastAsia="Times New Roman" w:hAnsi="Times New Roman" w:cs="Times New Roman"/>
          <w:bCs w:val="0"/>
          <w:color w:val="auto"/>
          <w:sz w:val="24"/>
          <w:lang w:bidi="hi-IN"/>
        </w:rPr>
        <w:t>hamd</w:t>
      </w:r>
      <w:proofErr w:type="spellEnd"/>
      <w:r>
        <w:rPr>
          <w:rFonts w:ascii="Times New Roman" w:eastAsia="Times New Roman" w:hAnsi="Times New Roman" w:cs="Times New Roman"/>
          <w:bCs w:val="0"/>
          <w:color w:val="auto"/>
          <w:sz w:val="24"/>
          <w:lang w:bidi="hi-IN"/>
        </w:rPr>
        <w:t xml:space="preserve"> ve sena ettikten sonra şöyle buyurmuştu:</w:t>
      </w:r>
    </w:p>
    <w:p w14:paraId="76437E9E" w14:textId="77777777" w:rsidR="00B95FCE" w:rsidRDefault="00B95FCE" w:rsidP="00B95FCE">
      <w:pPr>
        <w:pStyle w:val="BALIKLAR"/>
        <w:widowControl/>
        <w:spacing w:after="0" w:line="276" w:lineRule="auto"/>
        <w:ind w:firstLine="510"/>
        <w:jc w:val="both"/>
      </w:pPr>
      <w:r>
        <w:rPr>
          <w:rFonts w:ascii="Times New Roman" w:eastAsia="Times New Roman" w:hAnsi="Times New Roman" w:cs="Times New Roman"/>
          <w:bCs w:val="0"/>
          <w:color w:val="auto"/>
          <w:sz w:val="24"/>
          <w:lang w:bidi="hi-IN"/>
        </w:rPr>
        <w:t>“Ey insanlar! Biliniz ki Rabbiniz birdir, atanız da birdir. Hepiniz Âdem’densiniz, Âdem de topraktandır. Arap’ın Arap olmayana, Arap olmayanın Arap’a, beyazın siyaha, siyahın beyaza hiçbir üstünlüğü yoktur. Allah katında üstünlük ancak takva iledir.</w:t>
      </w:r>
    </w:p>
    <w:p w14:paraId="165D7554" w14:textId="77777777" w:rsidR="00B95FCE" w:rsidRDefault="00B95FCE" w:rsidP="00B95FCE">
      <w:pPr>
        <w:pStyle w:val="BALIKLAR"/>
        <w:widowControl/>
        <w:spacing w:after="0" w:line="276" w:lineRule="auto"/>
        <w:ind w:firstLine="510"/>
        <w:jc w:val="both"/>
      </w:pPr>
      <w:r>
        <w:rPr>
          <w:rFonts w:ascii="Times New Roman" w:eastAsia="Times New Roman" w:hAnsi="Times New Roman" w:cs="Times New Roman"/>
          <w:bCs w:val="0"/>
          <w:color w:val="auto"/>
          <w:sz w:val="24"/>
          <w:lang w:bidi="hi-IN"/>
        </w:rPr>
        <w:t>Biliniz ki bu (Zilhicce) ayınızda, bu (Mekke) şehrinizde bu (</w:t>
      </w:r>
      <w:proofErr w:type="spellStart"/>
      <w:r>
        <w:rPr>
          <w:rFonts w:ascii="Times New Roman" w:eastAsia="Times New Roman" w:hAnsi="Times New Roman" w:cs="Times New Roman"/>
          <w:bCs w:val="0"/>
          <w:color w:val="auto"/>
          <w:sz w:val="24"/>
          <w:lang w:bidi="hi-IN"/>
        </w:rPr>
        <w:t>Arefe</w:t>
      </w:r>
      <w:proofErr w:type="spellEnd"/>
      <w:r>
        <w:rPr>
          <w:rFonts w:ascii="Times New Roman" w:eastAsia="Times New Roman" w:hAnsi="Times New Roman" w:cs="Times New Roman"/>
          <w:bCs w:val="0"/>
          <w:color w:val="auto"/>
          <w:sz w:val="24"/>
          <w:lang w:bidi="hi-IN"/>
        </w:rPr>
        <w:t>) gününüz nasıl mukaddes ise kanlarınız, mallarınız ve ırzlarınız da aynı şekilde mukaddestir, dokunulmazdır.”</w:t>
      </w:r>
    </w:p>
    <w:p w14:paraId="1A6AC9CC" w14:textId="77777777" w:rsidR="00B95FCE" w:rsidRDefault="00B95FCE" w:rsidP="00B95FCE">
      <w:pPr>
        <w:pStyle w:val="BALIKLAR"/>
        <w:widowControl/>
        <w:spacing w:after="0" w:line="276" w:lineRule="auto"/>
        <w:ind w:firstLine="510"/>
        <w:jc w:val="both"/>
      </w:pPr>
      <w:r>
        <w:rPr>
          <w:rFonts w:ascii="Times New Roman" w:eastAsia="Times New Roman" w:hAnsi="Times New Roman" w:cs="Times New Roman"/>
          <w:bCs w:val="0"/>
          <w:color w:val="auto"/>
          <w:sz w:val="24"/>
          <w:lang w:bidi="hi-IN"/>
        </w:rPr>
        <w:t>O gün Peygamberimiz, faizin her türlüsünü ve kan davalarını ayaklarının altına aldığını ilan etmiştir.</w:t>
      </w:r>
    </w:p>
    <w:p w14:paraId="0DCC4605" w14:textId="77777777" w:rsidR="00B95FCE" w:rsidRDefault="00B95FCE" w:rsidP="00B95FCE">
      <w:pPr>
        <w:pStyle w:val="BALIKLAR"/>
        <w:widowControl/>
        <w:spacing w:after="0" w:line="276" w:lineRule="auto"/>
        <w:ind w:firstLine="510"/>
        <w:jc w:val="both"/>
      </w:pPr>
      <w:r>
        <w:rPr>
          <w:rFonts w:ascii="Times New Roman" w:eastAsia="Times New Roman" w:hAnsi="Times New Roman" w:cs="Times New Roman"/>
          <w:bCs w:val="0"/>
          <w:color w:val="auto"/>
          <w:sz w:val="24"/>
          <w:lang w:bidi="hi-IN"/>
        </w:rPr>
        <w:t>“Dikkat edin! Sizin kadınlar üzerinde hakkınız olduğu gibi onların da sizin üzerinizde hakları vardır.” buyurarak, asırlar önce kadının hakları, saygınlığı ve dokunulmazlığı konusunda Müslümanları uyarmıştır.</w:t>
      </w:r>
    </w:p>
    <w:p w14:paraId="70A6D60D" w14:textId="77777777" w:rsidR="00B95FCE" w:rsidRDefault="00B95FCE" w:rsidP="00B95FCE">
      <w:pPr>
        <w:pStyle w:val="BALIKLAR"/>
        <w:widowControl/>
        <w:spacing w:after="0" w:line="276" w:lineRule="auto"/>
        <w:ind w:firstLine="510"/>
        <w:jc w:val="both"/>
      </w:pPr>
      <w:r>
        <w:rPr>
          <w:rFonts w:ascii="Times New Roman" w:eastAsia="Times New Roman" w:hAnsi="Times New Roman" w:cs="Times New Roman"/>
          <w:bCs w:val="0"/>
          <w:color w:val="auto"/>
          <w:sz w:val="24"/>
          <w:lang w:bidi="hi-IN"/>
        </w:rPr>
        <w:t>Veda Hutbesini dinlemeye devam edelim:</w:t>
      </w:r>
    </w:p>
    <w:p w14:paraId="62B30C21" w14:textId="419B4E25" w:rsidR="00B95FCE" w:rsidRDefault="00B95FCE" w:rsidP="00B95FCE">
      <w:pPr>
        <w:pStyle w:val="BALIKLAR"/>
        <w:widowControl/>
        <w:spacing w:after="0" w:line="276" w:lineRule="auto"/>
        <w:ind w:firstLine="510"/>
        <w:jc w:val="both"/>
        <w:rPr>
          <w:rFonts w:ascii="Times New Roman" w:eastAsia="Times New Roman" w:hAnsi="Times New Roman" w:cs="Times New Roman"/>
          <w:bCs w:val="0"/>
          <w:color w:val="auto"/>
          <w:sz w:val="24"/>
          <w:lang w:bidi="hi-IN"/>
        </w:rPr>
      </w:pPr>
      <w:r>
        <w:rPr>
          <w:rFonts w:ascii="Times New Roman" w:eastAsia="Times New Roman" w:hAnsi="Times New Roman" w:cs="Times New Roman"/>
          <w:bCs w:val="0"/>
          <w:color w:val="auto"/>
          <w:sz w:val="24"/>
          <w:lang w:bidi="hi-IN"/>
        </w:rPr>
        <w:t>“Ey insanlar! Sözlerimi iyi dinleyin ve öğrenin. Müslüman Müslüman’ın kardeşidir. Bir Müslüman’ın malı, rızası olmadıkça diğer bir Müslüman’a helâl olmaz. Sakın zulmetmeyin… Ödünç alınan şeyler sahibine geri verilmelidir. Borçlar ödenmelidir. Kimin yanında bir emanet varsa onu sahibine iade etsin</w:t>
      </w:r>
    </w:p>
    <w:p w14:paraId="2C794BD6" w14:textId="77777777" w:rsidR="00B95FCE" w:rsidRDefault="00B95FCE" w:rsidP="00B95FCE">
      <w:pPr>
        <w:pStyle w:val="BALIKLAR"/>
        <w:widowControl/>
        <w:spacing w:after="0" w:line="276" w:lineRule="auto"/>
        <w:ind w:firstLine="510"/>
        <w:jc w:val="both"/>
      </w:pPr>
      <w:r>
        <w:rPr>
          <w:rFonts w:ascii="Times New Roman" w:eastAsia="DejaVu Sans" w:hAnsi="Times New Roman" w:cs="Times New Roman"/>
          <w:bCs w:val="0"/>
          <w:color w:val="auto"/>
          <w:sz w:val="24"/>
          <w:lang w:bidi="hi-IN"/>
        </w:rPr>
        <w:t>“Ey müminler! Size iki şey bırakıyorum. Onlara sımsıkı sarıldığınız sürece yolunuzu asla şaşırmazsınız: Bunlar, Allah’ın Kitabı ve Peygamberinin sünnetidir.”</w:t>
      </w:r>
      <w:r>
        <w:rPr>
          <w:rStyle w:val="EndnoteSymbol"/>
          <w:rFonts w:ascii="Times New Roman" w:hAnsi="Times New Roman" w:cs="Times New Roman"/>
          <w:b/>
          <w:color w:val="auto"/>
          <w:sz w:val="24"/>
        </w:rPr>
        <w:endnoteReference w:id="1"/>
      </w:r>
      <w:r>
        <w:rPr>
          <w:rFonts w:ascii="Times New Roman" w:hAnsi="Times New Roman" w:cs="Times New Roman"/>
          <w:color w:val="auto"/>
          <w:sz w:val="24"/>
        </w:rPr>
        <w:t xml:space="preserve"> </w:t>
      </w:r>
    </w:p>
    <w:p w14:paraId="445F16E1" w14:textId="77777777" w:rsidR="00B95FCE" w:rsidRDefault="00B95FCE" w:rsidP="00B95FCE">
      <w:pPr>
        <w:pStyle w:val="BALIKLAR"/>
        <w:widowControl/>
        <w:spacing w:after="0" w:line="276" w:lineRule="auto"/>
        <w:ind w:firstLine="510"/>
        <w:jc w:val="both"/>
      </w:pPr>
      <w:r>
        <w:rPr>
          <w:rFonts w:ascii="Times New Roman" w:eastAsia="DejaVu Sans" w:hAnsi="Times New Roman" w:cs="Times New Roman"/>
          <w:b/>
          <w:color w:val="auto"/>
          <w:sz w:val="24"/>
          <w:lang w:bidi="hi-IN"/>
        </w:rPr>
        <w:t>Aziz Müslümanlar!</w:t>
      </w:r>
    </w:p>
    <w:p w14:paraId="32872AD9" w14:textId="77777777" w:rsidR="00157234" w:rsidRDefault="00B95FCE" w:rsidP="00157234">
      <w:pPr>
        <w:pStyle w:val="BALIKLAR"/>
        <w:widowControl/>
        <w:spacing w:after="0" w:line="276" w:lineRule="auto"/>
        <w:ind w:firstLine="510"/>
        <w:jc w:val="both"/>
      </w:pPr>
      <w:r>
        <w:rPr>
          <w:rFonts w:ascii="Times New Roman" w:eastAsia="DejaVu Sans" w:hAnsi="Times New Roman" w:cs="Times New Roman"/>
          <w:color w:val="auto"/>
          <w:sz w:val="24"/>
          <w:lang w:bidi="hi-IN"/>
        </w:rPr>
        <w:t>Bu şerefli sözler, Son Peygamber’in insanlığa vasiyeti, ümmetine emaneti, güvenli bir geleceğin teminatıdır. Onun sevgisiyle dolu hayatlarımıza rehberdir.</w:t>
      </w:r>
      <w:r>
        <w:rPr>
          <w:rFonts w:ascii="Times New Roman" w:eastAsia="DejaVu Sans" w:hAnsi="Times New Roman" w:cs="Times New Roman"/>
          <w:b/>
          <w:color w:val="auto"/>
          <w:sz w:val="24"/>
          <w:lang w:bidi="hi-IN"/>
        </w:rPr>
        <w:t xml:space="preserve"> </w:t>
      </w:r>
      <w:r>
        <w:rPr>
          <w:rFonts w:ascii="Times New Roman" w:eastAsia="DejaVu Sans" w:hAnsi="Times New Roman" w:cs="Times New Roman"/>
          <w:color w:val="auto"/>
          <w:sz w:val="24"/>
          <w:lang w:bidi="hi-IN"/>
        </w:rPr>
        <w:t>Hutbemi bir ayet-i kerimeyle bitiriyorum:</w:t>
      </w:r>
      <w:r>
        <w:rPr>
          <w:rFonts w:ascii="Times New Roman" w:eastAsia="DejaVu Sans" w:hAnsi="Times New Roman" w:cs="Times New Roman"/>
          <w:b/>
          <w:color w:val="auto"/>
          <w:sz w:val="24"/>
          <w:lang w:bidi="hi-IN"/>
        </w:rPr>
        <w:t xml:space="preserve"> “</w:t>
      </w:r>
      <w:proofErr w:type="spellStart"/>
      <w:r>
        <w:rPr>
          <w:rFonts w:ascii="Times New Roman" w:eastAsia="DejaVu Sans" w:hAnsi="Times New Roman" w:cs="Times New Roman"/>
          <w:b/>
          <w:color w:val="auto"/>
          <w:sz w:val="24"/>
          <w:lang w:bidi="hi-IN"/>
        </w:rPr>
        <w:t>Resûlüm</w:t>
      </w:r>
      <w:proofErr w:type="spellEnd"/>
      <w:r>
        <w:rPr>
          <w:rFonts w:ascii="Times New Roman" w:eastAsia="DejaVu Sans" w:hAnsi="Times New Roman" w:cs="Times New Roman"/>
          <w:b/>
          <w:color w:val="auto"/>
          <w:sz w:val="24"/>
          <w:lang w:bidi="hi-IN"/>
        </w:rPr>
        <w:t>! De ki: ‘Eğer Allah’ı seviyorsanız bana uyun ki Allah da sizi sevsin ve günahlarınızı bağışlasın. Çünkü Allah bağışlayan ve merhamet</w:t>
      </w:r>
      <w:r w:rsidR="00157234">
        <w:rPr>
          <w:rFonts w:ascii="Times New Roman" w:eastAsia="DejaVu Sans" w:hAnsi="Times New Roman" w:cs="Times New Roman"/>
          <w:b/>
          <w:color w:val="auto"/>
          <w:sz w:val="24"/>
          <w:lang w:bidi="hi-IN"/>
        </w:rPr>
        <w:t xml:space="preserve"> edendir."</w:t>
      </w:r>
    </w:p>
    <w:p w14:paraId="6560A84C" w14:textId="12F7410C" w:rsidR="003C1FF2" w:rsidRPr="00157234" w:rsidRDefault="003C1FF2" w:rsidP="00157234">
      <w:pPr>
        <w:pStyle w:val="BALIKLAR"/>
        <w:widowControl/>
        <w:spacing w:after="0" w:line="276" w:lineRule="auto"/>
        <w:ind w:firstLine="510"/>
        <w:jc w:val="both"/>
        <w:rPr>
          <w:sz w:val="22"/>
          <w:szCs w:val="20"/>
        </w:rPr>
      </w:pPr>
      <w:r w:rsidRPr="00157234">
        <w:rPr>
          <w:rFonts w:ascii="Times New Roman" w:hAnsi="Times New Roman" w:cs="Times New Roman"/>
          <w:color w:val="000000"/>
          <w:sz w:val="20"/>
          <w:szCs w:val="20"/>
        </w:rPr>
        <w:t>---------------------------------------------------------------------------------</w:t>
      </w:r>
    </w:p>
    <w:p w14:paraId="0B4692EA" w14:textId="38CF17F5" w:rsidR="003C1FF2" w:rsidRPr="00157234" w:rsidRDefault="003C1FF2" w:rsidP="003C1FF2">
      <w:pPr>
        <w:pStyle w:val="BALIKLAR"/>
        <w:widowControl/>
        <w:spacing w:after="0" w:line="312" w:lineRule="auto"/>
        <w:jc w:val="both"/>
        <w:rPr>
          <w:rFonts w:ascii="Times New Roman" w:hAnsi="Times New Roman" w:cs="Times New Roman"/>
          <w:color w:val="000000" w:themeColor="text1"/>
          <w:sz w:val="12"/>
          <w:szCs w:val="12"/>
        </w:rPr>
      </w:pPr>
      <w:r w:rsidRPr="00157234">
        <w:rPr>
          <w:rFonts w:ascii="Times New Roman" w:hAnsi="Times New Roman" w:cs="Times New Roman"/>
          <w:b/>
          <w:bCs w:val="0"/>
          <w:color w:val="000000" w:themeColor="text1"/>
          <w:sz w:val="12"/>
          <w:szCs w:val="12"/>
        </w:rPr>
        <w:t>1</w:t>
      </w:r>
      <w:r w:rsidRPr="00157234">
        <w:rPr>
          <w:rFonts w:ascii="Times New Roman" w:hAnsi="Times New Roman" w:cs="Times New Roman"/>
          <w:color w:val="000000" w:themeColor="text1"/>
          <w:sz w:val="12"/>
          <w:szCs w:val="12"/>
        </w:rPr>
        <w:t xml:space="preserve">- </w:t>
      </w:r>
      <w:proofErr w:type="spellStart"/>
      <w:r w:rsidR="002A1615" w:rsidRPr="00157234">
        <w:rPr>
          <w:color w:val="000000" w:themeColor="text1"/>
          <w:sz w:val="12"/>
          <w:szCs w:val="12"/>
        </w:rPr>
        <w:t>Müsned</w:t>
      </w:r>
      <w:proofErr w:type="spellEnd"/>
      <w:r w:rsidR="002A1615" w:rsidRPr="00157234">
        <w:rPr>
          <w:color w:val="000000" w:themeColor="text1"/>
          <w:sz w:val="12"/>
          <w:szCs w:val="12"/>
        </w:rPr>
        <w:t xml:space="preserve">, VII, 307, 330, 376; </w:t>
      </w:r>
      <w:proofErr w:type="spellStart"/>
      <w:r w:rsidR="002A1615" w:rsidRPr="00157234">
        <w:rPr>
          <w:color w:val="000000" w:themeColor="text1"/>
          <w:sz w:val="12"/>
          <w:szCs w:val="12"/>
        </w:rPr>
        <w:t>Buhârî</w:t>
      </w:r>
      <w:proofErr w:type="spellEnd"/>
      <w:r w:rsidR="002A1615" w:rsidRPr="00157234">
        <w:rPr>
          <w:color w:val="000000" w:themeColor="text1"/>
          <w:sz w:val="12"/>
          <w:szCs w:val="12"/>
        </w:rPr>
        <w:t xml:space="preserve">, </w:t>
      </w:r>
      <w:proofErr w:type="spellStart"/>
      <w:r w:rsidR="002A1615" w:rsidRPr="00157234">
        <w:rPr>
          <w:color w:val="000000" w:themeColor="text1"/>
          <w:sz w:val="12"/>
          <w:szCs w:val="12"/>
        </w:rPr>
        <w:t>Ḥac</w:t>
      </w:r>
      <w:proofErr w:type="spellEnd"/>
      <w:r w:rsidR="002A1615" w:rsidRPr="00157234">
        <w:rPr>
          <w:color w:val="000000" w:themeColor="text1"/>
          <w:sz w:val="12"/>
          <w:szCs w:val="12"/>
        </w:rPr>
        <w:t xml:space="preserve">, 132, </w:t>
      </w:r>
      <w:proofErr w:type="spellStart"/>
      <w:proofErr w:type="gramStart"/>
      <w:r w:rsidR="002A1615" w:rsidRPr="00157234">
        <w:rPr>
          <w:color w:val="000000" w:themeColor="text1"/>
          <w:sz w:val="12"/>
          <w:szCs w:val="12"/>
        </w:rPr>
        <w:t>Meġāzî</w:t>
      </w:r>
      <w:proofErr w:type="spellEnd"/>
      <w:r w:rsidR="002A1615" w:rsidRPr="00157234">
        <w:rPr>
          <w:color w:val="000000" w:themeColor="text1"/>
          <w:sz w:val="12"/>
          <w:szCs w:val="12"/>
        </w:rPr>
        <w:t>,  78</w:t>
      </w:r>
      <w:proofErr w:type="gramEnd"/>
      <w:r w:rsidR="002A1615" w:rsidRPr="00157234">
        <w:rPr>
          <w:color w:val="000000" w:themeColor="text1"/>
          <w:sz w:val="12"/>
          <w:szCs w:val="12"/>
        </w:rPr>
        <w:t xml:space="preserve">;   Müslim, </w:t>
      </w:r>
      <w:proofErr w:type="spellStart"/>
      <w:r w:rsidR="002A1615" w:rsidRPr="00157234">
        <w:rPr>
          <w:color w:val="000000" w:themeColor="text1"/>
          <w:sz w:val="12"/>
          <w:szCs w:val="12"/>
        </w:rPr>
        <w:t>Ḥac</w:t>
      </w:r>
      <w:proofErr w:type="spellEnd"/>
      <w:r w:rsidR="002A1615" w:rsidRPr="00157234">
        <w:rPr>
          <w:color w:val="000000" w:themeColor="text1"/>
          <w:sz w:val="12"/>
          <w:szCs w:val="12"/>
        </w:rPr>
        <w:t>, 147.</w:t>
      </w:r>
      <w:r w:rsidRPr="00157234">
        <w:rPr>
          <w:rFonts w:ascii="Times New Roman" w:hAnsi="Times New Roman" w:cs="Times New Roman"/>
          <w:b/>
          <w:bCs w:val="0"/>
          <w:color w:val="000000" w:themeColor="text1"/>
          <w:sz w:val="12"/>
          <w:szCs w:val="12"/>
        </w:rPr>
        <w:t>2</w:t>
      </w:r>
      <w:r w:rsidRPr="00157234">
        <w:rPr>
          <w:rFonts w:ascii="Times New Roman" w:hAnsi="Times New Roman" w:cs="Times New Roman"/>
          <w:color w:val="000000" w:themeColor="text1"/>
          <w:sz w:val="12"/>
          <w:szCs w:val="12"/>
        </w:rPr>
        <w:t>-</w:t>
      </w:r>
      <w:r w:rsidR="002A1615" w:rsidRPr="00157234">
        <w:rPr>
          <w:color w:val="000000" w:themeColor="text1"/>
          <w:sz w:val="12"/>
          <w:szCs w:val="12"/>
        </w:rPr>
        <w:t xml:space="preserve"> </w:t>
      </w:r>
      <w:proofErr w:type="spellStart"/>
      <w:r w:rsidR="002A1615" w:rsidRPr="00157234">
        <w:rPr>
          <w:color w:val="000000" w:themeColor="text1"/>
          <w:sz w:val="12"/>
          <w:szCs w:val="12"/>
        </w:rPr>
        <w:t>Muvatta</w:t>
      </w:r>
      <w:proofErr w:type="spellEnd"/>
      <w:r w:rsidR="002A1615" w:rsidRPr="00157234">
        <w:rPr>
          <w:color w:val="000000" w:themeColor="text1"/>
          <w:sz w:val="12"/>
          <w:szCs w:val="12"/>
        </w:rPr>
        <w:t>’, Kader, 3.</w:t>
      </w:r>
      <w:r w:rsidRPr="00157234">
        <w:rPr>
          <w:color w:val="000000" w:themeColor="text1"/>
          <w:sz w:val="12"/>
          <w:szCs w:val="12"/>
        </w:rPr>
        <w:t xml:space="preserve">, </w:t>
      </w:r>
      <w:r w:rsidRPr="00157234">
        <w:rPr>
          <w:b/>
          <w:bCs w:val="0"/>
          <w:color w:val="000000" w:themeColor="text1"/>
          <w:sz w:val="12"/>
          <w:szCs w:val="12"/>
        </w:rPr>
        <w:t>3</w:t>
      </w:r>
      <w:r w:rsidRPr="00157234">
        <w:rPr>
          <w:color w:val="000000" w:themeColor="text1"/>
          <w:sz w:val="12"/>
          <w:szCs w:val="12"/>
        </w:rPr>
        <w:t>.</w:t>
      </w:r>
      <w:r w:rsidR="002A1615" w:rsidRPr="00157234">
        <w:rPr>
          <w:color w:val="000000" w:themeColor="text1"/>
          <w:sz w:val="12"/>
          <w:szCs w:val="12"/>
        </w:rPr>
        <w:t xml:space="preserve"> </w:t>
      </w:r>
      <w:proofErr w:type="spellStart"/>
      <w:r w:rsidR="002A1615" w:rsidRPr="00157234">
        <w:rPr>
          <w:color w:val="000000" w:themeColor="text1"/>
          <w:sz w:val="12"/>
          <w:szCs w:val="12"/>
        </w:rPr>
        <w:t>Âl</w:t>
      </w:r>
      <w:proofErr w:type="spellEnd"/>
      <w:r w:rsidR="002A1615" w:rsidRPr="00157234">
        <w:rPr>
          <w:color w:val="000000" w:themeColor="text1"/>
          <w:sz w:val="12"/>
          <w:szCs w:val="12"/>
        </w:rPr>
        <w:t xml:space="preserve">-i </w:t>
      </w:r>
      <w:proofErr w:type="spellStart"/>
      <w:r w:rsidR="002A1615" w:rsidRPr="00157234">
        <w:rPr>
          <w:color w:val="000000" w:themeColor="text1"/>
          <w:sz w:val="12"/>
          <w:szCs w:val="12"/>
        </w:rPr>
        <w:t>İmrân</w:t>
      </w:r>
      <w:proofErr w:type="spellEnd"/>
      <w:r w:rsidR="002A1615" w:rsidRPr="00157234">
        <w:rPr>
          <w:color w:val="000000" w:themeColor="text1"/>
          <w:sz w:val="12"/>
          <w:szCs w:val="12"/>
        </w:rPr>
        <w:t xml:space="preserve"> 3/31.</w:t>
      </w:r>
    </w:p>
    <w:sectPr w:rsidR="003C1FF2" w:rsidRPr="00157234" w:rsidSect="00157234">
      <w:pgSz w:w="16838" w:h="11906" w:orient="landscape"/>
      <w:pgMar w:top="284" w:right="820" w:bottom="142" w:left="85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C7CB6" w14:textId="77777777" w:rsidR="00606DCF" w:rsidRDefault="00606DCF" w:rsidP="003C1FF2">
      <w:pPr>
        <w:spacing w:after="0" w:line="240" w:lineRule="auto"/>
      </w:pPr>
      <w:r>
        <w:separator/>
      </w:r>
    </w:p>
  </w:endnote>
  <w:endnote w:type="continuationSeparator" w:id="0">
    <w:p w14:paraId="59DD45AE" w14:textId="77777777" w:rsidR="00606DCF" w:rsidRDefault="00606DCF" w:rsidP="003C1FF2">
      <w:pPr>
        <w:spacing w:after="0" w:line="240" w:lineRule="auto"/>
      </w:pPr>
      <w:r>
        <w:continuationSeparator/>
      </w:r>
    </w:p>
  </w:endnote>
  <w:endnote w:id="1">
    <w:p w14:paraId="2E43ABEB" w14:textId="79014ECC" w:rsidR="00B95FCE" w:rsidRDefault="00B95FCE" w:rsidP="00B95FCE">
      <w:pPr>
        <w:pStyle w:val="Endnot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DejaVu Sans">
    <w:altName w:val="Times New Roman"/>
    <w:charset w:val="00"/>
    <w:family w:val="auto"/>
    <w:pitch w:val="variable"/>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0F39E" w14:textId="77777777" w:rsidR="00606DCF" w:rsidRDefault="00606DCF" w:rsidP="003C1FF2">
      <w:pPr>
        <w:spacing w:after="0" w:line="240" w:lineRule="auto"/>
      </w:pPr>
      <w:r>
        <w:separator/>
      </w:r>
    </w:p>
  </w:footnote>
  <w:footnote w:type="continuationSeparator" w:id="0">
    <w:p w14:paraId="23141796" w14:textId="77777777" w:rsidR="00606DCF" w:rsidRDefault="00606DCF" w:rsidP="003C1F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631"/>
    <w:rsid w:val="00157234"/>
    <w:rsid w:val="002A1615"/>
    <w:rsid w:val="003C1FF2"/>
    <w:rsid w:val="00606DCF"/>
    <w:rsid w:val="006440A4"/>
    <w:rsid w:val="008F7461"/>
    <w:rsid w:val="00A91631"/>
    <w:rsid w:val="00B231C7"/>
    <w:rsid w:val="00B67A7B"/>
    <w:rsid w:val="00B95FCE"/>
    <w:rsid w:val="00CF5AB1"/>
    <w:rsid w:val="00E16F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F6B39"/>
  <w15:chartTrackingRefBased/>
  <w15:docId w15:val="{CC86402E-B69D-463A-B6F7-177FED34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IKLAR">
    <w:name w:val="BAŞLIKLAR"/>
    <w:basedOn w:val="Normal"/>
    <w:rsid w:val="003C1FF2"/>
    <w:pPr>
      <w:widowControl w:val="0"/>
      <w:suppressAutoHyphens/>
      <w:autoSpaceDE w:val="0"/>
      <w:autoSpaceDN w:val="0"/>
      <w:spacing w:after="720" w:line="240" w:lineRule="auto"/>
      <w:jc w:val="center"/>
      <w:textAlignment w:val="baseline"/>
    </w:pPr>
    <w:rPr>
      <w:rFonts w:ascii="Arial" w:eastAsia="Arial" w:hAnsi="Arial" w:cs="Arial"/>
      <w:bCs/>
      <w:color w:val="FF0000"/>
      <w:kern w:val="3"/>
      <w:sz w:val="28"/>
      <w:szCs w:val="24"/>
      <w:lang w:eastAsia="zh-CN"/>
    </w:rPr>
  </w:style>
  <w:style w:type="paragraph" w:customStyle="1" w:styleId="Endnote">
    <w:name w:val="Endnote"/>
    <w:basedOn w:val="Normal"/>
    <w:rsid w:val="003C1FF2"/>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EndnoteSymbol">
    <w:name w:val="Endnote Symbol"/>
    <w:rsid w:val="003C1FF2"/>
    <w:rPr>
      <w:position w:val="0"/>
      <w:vertAlign w:val="superscript"/>
    </w:rPr>
  </w:style>
  <w:style w:type="paragraph" w:customStyle="1" w:styleId="a">
    <w:uiPriority w:val="99"/>
    <w:unhideWhenUsed/>
    <w:rsid w:val="003C1FF2"/>
  </w:style>
  <w:style w:type="character" w:styleId="SonNotBavurusu">
    <w:name w:val="endnote reference"/>
    <w:basedOn w:val="VarsaylanParagrafYazTipi"/>
    <w:uiPriority w:val="99"/>
    <w:semiHidden/>
    <w:unhideWhenUsed/>
    <w:rsid w:val="003C1FF2"/>
    <w:rPr>
      <w:vertAlign w:val="superscript"/>
    </w:rPr>
  </w:style>
  <w:style w:type="character" w:customStyle="1" w:styleId="VarsaylanParagrafYazTipi1">
    <w:name w:val="Varsayılan Paragraf Yazı Tipi1"/>
    <w:rsid w:val="00B95FCE"/>
  </w:style>
  <w:style w:type="character" w:customStyle="1" w:styleId="SonnotKarakterleri">
    <w:name w:val="Sonnot Karakterleri"/>
    <w:rsid w:val="00B95F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469</Words>
  <Characters>2679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Denizli Pamukkale Müftülüğü</dc:creator>
  <cp:keywords/>
  <dc:description/>
  <cp:lastModifiedBy>Denizli Pamukkale Müftülüğü</cp:lastModifiedBy>
  <cp:revision>8</cp:revision>
  <dcterms:created xsi:type="dcterms:W3CDTF">2020-07-30T06:28:00Z</dcterms:created>
  <dcterms:modified xsi:type="dcterms:W3CDTF">2020-07-30T07:19:00Z</dcterms:modified>
</cp:coreProperties>
</file>